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37" w:rsidRPr="00E73037" w:rsidRDefault="00E73037" w:rsidP="00E7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37"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:rsidR="00E73037" w:rsidRPr="00E73037" w:rsidRDefault="00E73037" w:rsidP="00E7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37">
        <w:rPr>
          <w:rFonts w:ascii="Times New Roman" w:hAnsi="Times New Roman" w:cs="Times New Roman"/>
          <w:b/>
          <w:sz w:val="28"/>
          <w:szCs w:val="28"/>
        </w:rPr>
        <w:t xml:space="preserve">до проекту рішення Про затвердження програми з будівництва, реконструкції, ремонту та утримання автомобільних доріг та тротуарів </w:t>
      </w:r>
    </w:p>
    <w:p w:rsidR="00837CD4" w:rsidRDefault="007C6CD0" w:rsidP="00E7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міста Лубен на 2019-2020</w:t>
      </w:r>
      <w:r w:rsidR="00E73037" w:rsidRPr="00E73037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E73037" w:rsidRDefault="00E73037" w:rsidP="00E73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037" w:rsidRDefault="00E73037" w:rsidP="00E73037">
      <w:pPr>
        <w:pStyle w:val="a3"/>
        <w:ind w:left="0" w:firstLine="720"/>
      </w:pPr>
      <w:r>
        <w:t>Проблеми житлово-комунального господарства завжди знаходяться в центрі уваги органів місцевого самоврядування міста Лубен. Від того, як вирішуються проблеми житлово-комунального господарства на державному та регіональному рівнях, залежить життєдіяльність міста та його соціальна стабільність.</w:t>
      </w:r>
    </w:p>
    <w:p w:rsidR="00E73037" w:rsidRDefault="00E73037" w:rsidP="00E73037">
      <w:pPr>
        <w:pStyle w:val="a3"/>
        <w:ind w:left="0" w:firstLine="360"/>
      </w:pPr>
      <w:r>
        <w:t xml:space="preserve">На даний час міська влада прикладає всіх зусиль для утримання міста у належному стані, займається вирішенням питань благоустрою, бере активну участь у підготовці та проведенні свят мікрорайонів, організовує громадськість, проводить роз’яснювальну роботу по правилах утримання територій. Постійно ведеться робота по реорганізації підприємств комунальної власності, метою якої є покращення якості послуг, що надаються. </w:t>
      </w:r>
    </w:p>
    <w:p w:rsidR="00E73037" w:rsidRDefault="00E73037" w:rsidP="00E73037">
      <w:pPr>
        <w:pStyle w:val="a3"/>
        <w:ind w:left="0" w:firstLine="720"/>
      </w:pPr>
      <w:r>
        <w:t>Однією з нагальних і найбільш болючих є проблема капітального та поточного  ремонту доріг міста Лубни.</w:t>
      </w:r>
    </w:p>
    <w:p w:rsidR="00E73037" w:rsidRPr="00E73037" w:rsidRDefault="00E73037" w:rsidP="00E730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3037">
        <w:rPr>
          <w:rFonts w:ascii="Times New Roman" w:hAnsi="Times New Roman" w:cs="Times New Roman"/>
          <w:sz w:val="28"/>
          <w:szCs w:val="28"/>
        </w:rPr>
        <w:t>Щорічний обсяг фінансування, спрямований на виконання заходів програми визначається у видатковій частині міського бюджету та уточнюється в процесі формування бюджету на відповідний фінансовий рік.</w:t>
      </w:r>
    </w:p>
    <w:p w:rsidR="00E73037" w:rsidRPr="00E73037" w:rsidRDefault="007C6CD0" w:rsidP="007C6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</w:t>
      </w:r>
      <w:r w:rsidR="00E73037" w:rsidRPr="00E73037">
        <w:rPr>
          <w:rFonts w:ascii="Times New Roman" w:hAnsi="Times New Roman" w:cs="Times New Roman"/>
          <w:sz w:val="28"/>
          <w:szCs w:val="28"/>
        </w:rPr>
        <w:t xml:space="preserve"> рік передбачено 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E73037" w:rsidRPr="00E73037">
        <w:rPr>
          <w:rFonts w:ascii="Times New Roman" w:hAnsi="Times New Roman" w:cs="Times New Roman"/>
          <w:sz w:val="28"/>
          <w:szCs w:val="28"/>
        </w:rPr>
        <w:t xml:space="preserve"> млн. грн.</w:t>
      </w:r>
      <w:r>
        <w:rPr>
          <w:rFonts w:ascii="Times New Roman" w:hAnsi="Times New Roman" w:cs="Times New Roman"/>
          <w:sz w:val="28"/>
          <w:szCs w:val="28"/>
        </w:rPr>
        <w:t xml:space="preserve"> (вул. Гагаріна та вул. Монастирська)</w:t>
      </w:r>
      <w:r w:rsidR="00E73037" w:rsidRPr="00E73037">
        <w:rPr>
          <w:rFonts w:ascii="Times New Roman" w:hAnsi="Times New Roman" w:cs="Times New Roman"/>
          <w:sz w:val="28"/>
          <w:szCs w:val="28"/>
        </w:rPr>
        <w:t>;</w:t>
      </w:r>
    </w:p>
    <w:p w:rsidR="00E73037" w:rsidRPr="00E73037" w:rsidRDefault="007C6CD0" w:rsidP="007C6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рік – 15,00 млн. грн.</w:t>
      </w:r>
    </w:p>
    <w:p w:rsidR="0037422C" w:rsidRPr="0037422C" w:rsidRDefault="007C6CD0" w:rsidP="007C6C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422C" w:rsidRPr="0037422C">
        <w:rPr>
          <w:rFonts w:ascii="Times New Roman" w:hAnsi="Times New Roman" w:cs="Times New Roman"/>
          <w:sz w:val="28"/>
          <w:szCs w:val="28"/>
        </w:rPr>
        <w:t>В результаті реалізації  програми покращиться імідж міста, що призведе до покращення соціально-економічного розвитку міста в цілому, поліпшення інвестиційного клімату, що сприятиме залученню нових інвестицій у місто та дозволить розвиватися діючим підприємствам міста і сприятиме створенню нових суб’єктів господарської діяльності, та  забезпечить повноцінне проживання, роботу і відпочинок мешканців міста.</w:t>
      </w:r>
    </w:p>
    <w:p w:rsidR="0037422C" w:rsidRDefault="0037422C" w:rsidP="00E730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422C" w:rsidRPr="0037422C" w:rsidRDefault="0037422C" w:rsidP="003742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22C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37422C" w:rsidRPr="0037422C" w:rsidRDefault="0037422C" w:rsidP="003742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22C">
        <w:rPr>
          <w:rFonts w:ascii="Times New Roman" w:hAnsi="Times New Roman" w:cs="Times New Roman"/>
          <w:b/>
          <w:sz w:val="28"/>
          <w:szCs w:val="28"/>
        </w:rPr>
        <w:t>житлово-комунального господарства</w:t>
      </w:r>
    </w:p>
    <w:p w:rsidR="00E73037" w:rsidRPr="0037422C" w:rsidRDefault="0037422C" w:rsidP="003742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22C">
        <w:rPr>
          <w:rFonts w:ascii="Times New Roman" w:hAnsi="Times New Roman" w:cs="Times New Roman"/>
          <w:b/>
          <w:sz w:val="28"/>
          <w:szCs w:val="28"/>
        </w:rPr>
        <w:t>та капітального будівництва                                                               О.М. Сосна</w:t>
      </w:r>
    </w:p>
    <w:sectPr w:rsidR="00E73037" w:rsidRPr="0037422C" w:rsidSect="00837C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037"/>
    <w:rsid w:val="0037422C"/>
    <w:rsid w:val="005726B5"/>
    <w:rsid w:val="007C6CD0"/>
    <w:rsid w:val="00837CD4"/>
    <w:rsid w:val="00E7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7303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3037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D4A84-5182-4A99-9E17-CF9D4C2C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cp:lastPrinted>2018-11-08T08:05:00Z</cp:lastPrinted>
  <dcterms:created xsi:type="dcterms:W3CDTF">2018-11-08T07:47:00Z</dcterms:created>
  <dcterms:modified xsi:type="dcterms:W3CDTF">2018-11-19T13:49:00Z</dcterms:modified>
</cp:coreProperties>
</file>